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49" w:rsidRPr="003C0F49" w:rsidRDefault="003C0F49" w:rsidP="003C0F49">
      <w:pPr>
        <w:spacing w:after="0" w:line="239" w:lineRule="auto"/>
        <w:jc w:val="center"/>
        <w:rPr>
          <w:rFonts w:ascii="Calibri" w:eastAsia="Calibri" w:hAnsi="Calibri" w:cs="Arial"/>
          <w:b/>
          <w:sz w:val="20"/>
          <w:szCs w:val="20"/>
          <w:u w:val="single"/>
          <w:lang w:eastAsia="el-GR"/>
        </w:rPr>
      </w:pPr>
      <w:r w:rsidRPr="003C0F49">
        <w:rPr>
          <w:rFonts w:ascii="Calibri" w:eastAsia="Calibri" w:hAnsi="Calibri" w:cs="Arial"/>
          <w:b/>
          <w:sz w:val="20"/>
          <w:szCs w:val="20"/>
          <w:u w:val="single"/>
          <w:lang w:eastAsia="el-GR"/>
        </w:rPr>
        <w:t>ΕΝΤΥΠΟ ΟΙΚΟΝΟΜΙΚΗΣ ΠΡΟΣΦΟΡΑΣ</w:t>
      </w:r>
    </w:p>
    <w:p w:rsidR="003C0F49" w:rsidRPr="003C0F49" w:rsidRDefault="003C0F49" w:rsidP="003C0F49">
      <w:pPr>
        <w:spacing w:after="0" w:line="200" w:lineRule="exact"/>
        <w:rPr>
          <w:rFonts w:ascii="Calibri" w:eastAsia="Times New Roman" w:hAnsi="Calibri" w:cs="Arial"/>
          <w:sz w:val="20"/>
          <w:szCs w:val="20"/>
          <w:lang w:eastAsia="el-GR"/>
        </w:rPr>
      </w:pPr>
    </w:p>
    <w:p w:rsidR="003C0F49" w:rsidRPr="003C0F49" w:rsidRDefault="003C0F49" w:rsidP="00516253">
      <w:pPr>
        <w:spacing w:after="0" w:line="360" w:lineRule="auto"/>
        <w:rPr>
          <w:rFonts w:ascii="Calibri" w:eastAsia="Times New Roman" w:hAnsi="Calibri" w:cs="Arial"/>
          <w:sz w:val="20"/>
          <w:szCs w:val="20"/>
          <w:lang w:eastAsia="el-GR"/>
        </w:rPr>
      </w:pPr>
    </w:p>
    <w:p w:rsidR="00516253" w:rsidRDefault="003C0F49" w:rsidP="00516253">
      <w:pPr>
        <w:spacing w:after="0" w:line="360" w:lineRule="auto"/>
        <w:jc w:val="both"/>
        <w:rPr>
          <w:rFonts w:ascii="Calibri" w:eastAsia="Cambria" w:hAnsi="Calibri" w:cs="Arial"/>
          <w:sz w:val="20"/>
          <w:szCs w:val="20"/>
          <w:lang w:eastAsia="el-GR"/>
        </w:rPr>
      </w:pPr>
      <w:r w:rsidRPr="003C0F49">
        <w:rPr>
          <w:rFonts w:ascii="Calibri" w:eastAsia="Cambria" w:hAnsi="Calibri" w:cs="Arial"/>
          <w:sz w:val="20"/>
          <w:szCs w:val="20"/>
          <w:lang w:eastAsia="el-GR"/>
        </w:rPr>
        <w:t>Της επιχείρησης ή κοινοπραξίας, επιχειρήσεων ………………………………………………………………………….…………………………………</w:t>
      </w:r>
      <w:r w:rsidR="00516253">
        <w:rPr>
          <w:rFonts w:ascii="Calibri" w:eastAsia="Cambria" w:hAnsi="Calibri" w:cs="Arial"/>
          <w:sz w:val="20"/>
          <w:szCs w:val="20"/>
          <w:lang w:eastAsia="el-GR"/>
        </w:rPr>
        <w:t>…………………….</w:t>
      </w:r>
      <w:r w:rsidRPr="003C0F49">
        <w:rPr>
          <w:rFonts w:ascii="Calibri" w:eastAsia="Cambria" w:hAnsi="Calibri" w:cs="Arial"/>
          <w:sz w:val="20"/>
          <w:szCs w:val="20"/>
          <w:lang w:eastAsia="el-GR"/>
        </w:rPr>
        <w:t>.…………………………</w:t>
      </w:r>
    </w:p>
    <w:p w:rsidR="003C0F49" w:rsidRPr="003C0F49" w:rsidRDefault="00516253" w:rsidP="00516253">
      <w:pPr>
        <w:spacing w:after="0" w:line="360" w:lineRule="auto"/>
        <w:jc w:val="both"/>
        <w:rPr>
          <w:rFonts w:ascii="Calibri" w:eastAsia="Times New Roman" w:hAnsi="Calibri" w:cs="Arial"/>
          <w:sz w:val="20"/>
          <w:szCs w:val="20"/>
          <w:lang w:eastAsia="el-GR"/>
        </w:rPr>
      </w:pPr>
      <w:r>
        <w:rPr>
          <w:rFonts w:ascii="Calibri" w:eastAsia="Cambria" w:hAnsi="Calibri" w:cs="Arial"/>
          <w:sz w:val="20"/>
          <w:szCs w:val="20"/>
          <w:lang w:eastAsia="el-GR"/>
        </w:rPr>
        <w:t>…..</w:t>
      </w:r>
      <w:r w:rsidR="003C0F49" w:rsidRPr="003C0F49">
        <w:rPr>
          <w:rFonts w:ascii="Calibri" w:eastAsia="Cambria" w:hAnsi="Calibri" w:cs="Arial"/>
          <w:sz w:val="20"/>
          <w:szCs w:val="20"/>
          <w:lang w:eastAsia="el-GR"/>
        </w:rPr>
        <w:t>……………………………….…………………………………………………………………………………………………………………………</w:t>
      </w:r>
    </w:p>
    <w:p w:rsidR="003C0F49" w:rsidRPr="003C0F49" w:rsidRDefault="003C0F49" w:rsidP="00516253">
      <w:pPr>
        <w:spacing w:after="0" w:line="360" w:lineRule="auto"/>
        <w:jc w:val="both"/>
        <w:rPr>
          <w:rFonts w:ascii="Calibri" w:eastAsia="Cambria" w:hAnsi="Calibri" w:cs="Arial"/>
          <w:sz w:val="20"/>
          <w:szCs w:val="20"/>
          <w:lang w:eastAsia="el-GR"/>
        </w:rPr>
      </w:pPr>
      <w:r w:rsidRPr="003C0F49">
        <w:rPr>
          <w:rFonts w:ascii="Calibri" w:eastAsia="Cambria" w:hAnsi="Calibri" w:cs="Arial"/>
          <w:sz w:val="20"/>
          <w:szCs w:val="20"/>
          <w:lang w:eastAsia="el-GR"/>
        </w:rPr>
        <w:t xml:space="preserve">με έδρα τ……………………………………………………… οδός ………………………………..………………… </w:t>
      </w:r>
      <w:proofErr w:type="spellStart"/>
      <w:r w:rsidRPr="003C0F49">
        <w:rPr>
          <w:rFonts w:ascii="Calibri" w:eastAsia="Cambria" w:hAnsi="Calibri" w:cs="Arial"/>
          <w:sz w:val="20"/>
          <w:szCs w:val="20"/>
          <w:lang w:eastAsia="el-GR"/>
        </w:rPr>
        <w:t>αριθμ</w:t>
      </w:r>
      <w:proofErr w:type="spellEnd"/>
      <w:r w:rsidRPr="003C0F49">
        <w:rPr>
          <w:rFonts w:ascii="Calibri" w:eastAsia="Cambria" w:hAnsi="Calibri" w:cs="Arial"/>
          <w:sz w:val="20"/>
          <w:szCs w:val="20"/>
          <w:lang w:eastAsia="el-GR"/>
        </w:rPr>
        <w:t xml:space="preserve">. ………..….. Τ.Κ.: …………………… Τηλ.: ……..……………….. </w:t>
      </w:r>
      <w:proofErr w:type="spellStart"/>
      <w:r w:rsidRPr="003C0F49">
        <w:rPr>
          <w:rFonts w:ascii="Calibri" w:eastAsia="Cambria" w:hAnsi="Calibri" w:cs="Arial"/>
          <w:sz w:val="20"/>
          <w:szCs w:val="20"/>
          <w:lang w:eastAsia="el-GR"/>
        </w:rPr>
        <w:t>Fax</w:t>
      </w:r>
      <w:proofErr w:type="spellEnd"/>
      <w:r w:rsidRPr="003C0F49">
        <w:rPr>
          <w:rFonts w:ascii="Calibri" w:eastAsia="Cambria" w:hAnsi="Calibri" w:cs="Arial"/>
          <w:sz w:val="20"/>
          <w:szCs w:val="20"/>
          <w:lang w:eastAsia="el-GR"/>
        </w:rPr>
        <w:t>:..………………………….…</w:t>
      </w:r>
    </w:p>
    <w:p w:rsidR="003C0F49" w:rsidRPr="003C0F49" w:rsidRDefault="003C0F49" w:rsidP="00516253">
      <w:pPr>
        <w:spacing w:after="0" w:line="360" w:lineRule="auto"/>
        <w:jc w:val="both"/>
        <w:rPr>
          <w:rFonts w:ascii="Calibri" w:eastAsia="Times New Roman" w:hAnsi="Calibri" w:cs="Arial"/>
          <w:sz w:val="20"/>
          <w:szCs w:val="20"/>
          <w:lang w:eastAsia="el-GR"/>
        </w:rPr>
      </w:pPr>
    </w:p>
    <w:p w:rsidR="003C0F49" w:rsidRDefault="003C0F49" w:rsidP="00516253">
      <w:pPr>
        <w:spacing w:after="0" w:line="360" w:lineRule="auto"/>
        <w:ind w:right="1"/>
        <w:jc w:val="both"/>
        <w:rPr>
          <w:rFonts w:ascii="Calibri" w:eastAsia="Tahoma" w:hAnsi="Calibri" w:cs="Arial"/>
          <w:sz w:val="20"/>
          <w:szCs w:val="20"/>
          <w:lang w:eastAsia="el-GR"/>
        </w:rPr>
      </w:pPr>
      <w:r w:rsidRPr="003C0F49">
        <w:rPr>
          <w:rFonts w:ascii="Calibri" w:eastAsia="Tahoma" w:hAnsi="Calibri" w:cs="Arial"/>
          <w:sz w:val="20"/>
          <w:szCs w:val="20"/>
          <w:lang w:eastAsia="el-GR"/>
        </w:rPr>
        <w:t xml:space="preserve">Αφού έλαβα γνώση της Διακήρυξης του διαγωνισμού και των λοιπών στοιχείων του, καθώς και των συνθηκών εκτέλεσης, υποβάλλω την παρούσα προσφορά. Δηλώνω ότι αποδέχομαι πλήρως και χωρίς επιφύλαξη όλα τα ανωτέρω και αναλαμβάνω την εκτέλεση </w:t>
      </w:r>
      <w:r w:rsidR="00B5531F">
        <w:rPr>
          <w:rFonts w:ascii="Calibri" w:eastAsia="Tahoma" w:hAnsi="Calibri" w:cs="Arial"/>
          <w:sz w:val="20"/>
          <w:szCs w:val="20"/>
          <w:lang w:eastAsia="el-GR"/>
        </w:rPr>
        <w:t>της «</w:t>
      </w:r>
      <w:r w:rsidR="00B5531F" w:rsidRPr="00B5531F">
        <w:rPr>
          <w:rFonts w:ascii="Calibri" w:eastAsia="Tahoma" w:hAnsi="Calibri" w:cs="Arial"/>
          <w:sz w:val="20"/>
          <w:szCs w:val="20"/>
          <w:lang w:eastAsia="el-GR"/>
        </w:rPr>
        <w:t xml:space="preserve">Προμήθειας και Τοποθέτησης Εξοπλισμού: αναβάθμιση υφιστάμενων μη μόνιμων υποδομών εξυπηρέτησης και πρόσβασης </w:t>
      </w:r>
      <w:proofErr w:type="spellStart"/>
      <w:r w:rsidR="00B5531F" w:rsidRPr="00B5531F">
        <w:rPr>
          <w:rFonts w:ascii="Calibri" w:eastAsia="Tahoma" w:hAnsi="Calibri" w:cs="Arial"/>
          <w:sz w:val="20"/>
          <w:szCs w:val="20"/>
          <w:lang w:eastAsia="el-GR"/>
        </w:rPr>
        <w:t>ΑμεΑ</w:t>
      </w:r>
      <w:proofErr w:type="spellEnd"/>
      <w:r w:rsidR="00B5531F" w:rsidRPr="00B5531F">
        <w:rPr>
          <w:rFonts w:ascii="Calibri" w:eastAsia="Tahoma" w:hAnsi="Calibri" w:cs="Arial"/>
          <w:sz w:val="20"/>
          <w:szCs w:val="20"/>
          <w:lang w:eastAsia="el-GR"/>
        </w:rPr>
        <w:t xml:space="preserve"> στη θάλασσα, στον περιβάλλοντα χώρο και στην παραλία πλησίον του Κεντρικού Χώρου στάθμευσης («Συρίγου»), στην Ακτή </w:t>
      </w:r>
      <w:proofErr w:type="spellStart"/>
      <w:r w:rsidR="00B5531F" w:rsidRPr="00B5531F">
        <w:rPr>
          <w:rFonts w:ascii="Calibri" w:eastAsia="Tahoma" w:hAnsi="Calibri" w:cs="Arial"/>
          <w:sz w:val="20"/>
          <w:szCs w:val="20"/>
          <w:lang w:eastAsia="el-GR"/>
        </w:rPr>
        <w:t>Καμαρίου</w:t>
      </w:r>
      <w:proofErr w:type="spellEnd"/>
      <w:r w:rsidR="00B5531F" w:rsidRPr="00B5531F">
        <w:rPr>
          <w:rFonts w:ascii="Calibri" w:eastAsia="Tahoma" w:hAnsi="Calibri" w:cs="Arial"/>
          <w:sz w:val="20"/>
          <w:szCs w:val="20"/>
          <w:lang w:eastAsia="el-GR"/>
        </w:rPr>
        <w:t xml:space="preserve"> Δ.Κ. Επισκοπής Γωνιάς Θήρας</w:t>
      </w:r>
      <w:r w:rsidR="00B5531F">
        <w:rPr>
          <w:rFonts w:ascii="Calibri" w:eastAsia="Tahoma" w:hAnsi="Calibri" w:cs="Arial"/>
          <w:sz w:val="20"/>
          <w:szCs w:val="20"/>
          <w:lang w:eastAsia="el-GR"/>
        </w:rPr>
        <w:t>»</w:t>
      </w:r>
      <w:r w:rsidRPr="003C0F49">
        <w:rPr>
          <w:rFonts w:ascii="Calibri" w:eastAsia="Tahoma" w:hAnsi="Calibri" w:cs="Arial"/>
          <w:sz w:val="20"/>
          <w:szCs w:val="20"/>
          <w:lang w:eastAsia="el-GR"/>
        </w:rPr>
        <w:t>, με την ακόλουθη τιμή:</w:t>
      </w:r>
    </w:p>
    <w:p w:rsidR="00B5531F" w:rsidRPr="003C0F49" w:rsidRDefault="00B5531F" w:rsidP="003C0F49">
      <w:pPr>
        <w:spacing w:after="0" w:line="239" w:lineRule="auto"/>
        <w:ind w:right="1"/>
        <w:jc w:val="both"/>
        <w:rPr>
          <w:rFonts w:ascii="Calibri" w:eastAsia="Tahoma" w:hAnsi="Calibri" w:cs="Arial"/>
          <w:sz w:val="20"/>
          <w:szCs w:val="20"/>
          <w:lang w:eastAsia="el-GR"/>
        </w:rPr>
      </w:pPr>
    </w:p>
    <w:tbl>
      <w:tblPr>
        <w:tblW w:w="563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31"/>
        <w:gridCol w:w="1412"/>
        <w:gridCol w:w="1975"/>
        <w:gridCol w:w="1979"/>
      </w:tblGrid>
      <w:tr w:rsidR="00B5531F" w:rsidRPr="00B5531F" w:rsidTr="00B5531F">
        <w:trPr>
          <w:trHeight w:val="626"/>
        </w:trPr>
        <w:tc>
          <w:tcPr>
            <w:tcW w:w="369"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rPr>
                <w:rFonts w:ascii="Calibri" w:eastAsia="Times New Roman" w:hAnsi="Calibri" w:cs="Arial"/>
                <w:b/>
                <w:sz w:val="20"/>
                <w:szCs w:val="20"/>
                <w:lang w:eastAsia="el-GR"/>
              </w:rPr>
            </w:pPr>
            <w:r w:rsidRPr="00B5531F">
              <w:rPr>
                <w:rFonts w:ascii="Calibri" w:eastAsia="Times New Roman" w:hAnsi="Calibri" w:cs="Arial"/>
                <w:b/>
                <w:sz w:val="20"/>
                <w:szCs w:val="20"/>
                <w:lang w:eastAsia="el-GR"/>
              </w:rPr>
              <w:t>Α / Α</w:t>
            </w:r>
          </w:p>
        </w:tc>
        <w:tc>
          <w:tcPr>
            <w:tcW w:w="1838"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rPr>
                <w:rFonts w:ascii="Calibri" w:eastAsia="Times New Roman" w:hAnsi="Calibri" w:cs="Arial"/>
                <w:b/>
                <w:sz w:val="20"/>
                <w:szCs w:val="20"/>
                <w:lang w:eastAsia="el-GR"/>
              </w:rPr>
            </w:pPr>
            <w:r w:rsidRPr="00B5531F">
              <w:rPr>
                <w:rFonts w:ascii="Calibri" w:eastAsia="Times New Roman" w:hAnsi="Calibri" w:cs="Arial"/>
                <w:b/>
                <w:sz w:val="20"/>
                <w:szCs w:val="20"/>
                <w:lang w:eastAsia="el-GR"/>
              </w:rPr>
              <w:t>ΠΕΡΙΓΡΑΦΗ ΕΙΔΟΥΣ</w:t>
            </w:r>
          </w:p>
        </w:tc>
        <w:tc>
          <w:tcPr>
            <w:tcW w:w="735"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jc w:val="center"/>
              <w:rPr>
                <w:rFonts w:ascii="Calibri" w:eastAsia="Times New Roman" w:hAnsi="Calibri" w:cs="Arial"/>
                <w:b/>
                <w:sz w:val="20"/>
                <w:szCs w:val="20"/>
                <w:lang w:eastAsia="el-GR"/>
              </w:rPr>
            </w:pPr>
            <w:r w:rsidRPr="00B5531F">
              <w:rPr>
                <w:rFonts w:ascii="Calibri" w:eastAsia="Times New Roman" w:hAnsi="Calibri" w:cs="Arial"/>
                <w:b/>
                <w:sz w:val="20"/>
                <w:szCs w:val="20"/>
                <w:lang w:eastAsia="el-GR"/>
              </w:rPr>
              <w:t>ΠΟΣΟΤΗΤΑ</w:t>
            </w:r>
          </w:p>
        </w:tc>
        <w:tc>
          <w:tcPr>
            <w:tcW w:w="1028"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jc w:val="center"/>
              <w:rPr>
                <w:rFonts w:ascii="Calibri" w:eastAsia="Times New Roman" w:hAnsi="Calibri" w:cs="Arial"/>
                <w:b/>
                <w:sz w:val="20"/>
                <w:szCs w:val="20"/>
                <w:lang w:eastAsia="el-GR"/>
              </w:rPr>
            </w:pPr>
            <w:r w:rsidRPr="00B5531F">
              <w:rPr>
                <w:rFonts w:ascii="Calibri" w:eastAsia="Times New Roman" w:hAnsi="Calibri" w:cs="Arial"/>
                <w:b/>
                <w:sz w:val="20"/>
                <w:szCs w:val="20"/>
                <w:lang w:eastAsia="el-GR"/>
              </w:rPr>
              <w:t>ΤΙΜΗ ΜΟΝΑΔΑΣ ΣΕ ΕΥΡΩ ΧΩΡΙΣ Φ.Π.Α.</w:t>
            </w:r>
          </w:p>
        </w:tc>
        <w:tc>
          <w:tcPr>
            <w:tcW w:w="1030"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jc w:val="center"/>
              <w:rPr>
                <w:rFonts w:ascii="Calibri" w:eastAsia="Times New Roman" w:hAnsi="Calibri" w:cs="Arial"/>
                <w:b/>
                <w:sz w:val="20"/>
                <w:szCs w:val="20"/>
                <w:lang w:eastAsia="el-GR"/>
              </w:rPr>
            </w:pPr>
            <w:r w:rsidRPr="00B5531F">
              <w:rPr>
                <w:rFonts w:ascii="Calibri" w:eastAsia="Times New Roman" w:hAnsi="Calibri" w:cs="Arial"/>
                <w:b/>
                <w:sz w:val="20"/>
                <w:szCs w:val="20"/>
                <w:lang w:eastAsia="el-GR"/>
              </w:rPr>
              <w:t>ΣΥΝΟΛΙΚΗ ΑΞΙΑ ΣΕ ΕΥΡΩ ΧΩΡΙΣ Φ.Π.Α.</w:t>
            </w:r>
          </w:p>
        </w:tc>
      </w:tr>
      <w:tr w:rsidR="00B5531F" w:rsidRPr="00B5531F" w:rsidTr="00B5531F">
        <w:trPr>
          <w:trHeight w:val="734"/>
        </w:trPr>
        <w:tc>
          <w:tcPr>
            <w:tcW w:w="369"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rPr>
                <w:rFonts w:ascii="Calibri" w:eastAsia="Times New Roman" w:hAnsi="Calibri" w:cs="Arial"/>
                <w:sz w:val="20"/>
                <w:szCs w:val="20"/>
                <w:lang w:eastAsia="el-GR"/>
              </w:rPr>
            </w:pPr>
            <w:r w:rsidRPr="00B5531F">
              <w:rPr>
                <w:rFonts w:ascii="Calibri" w:eastAsia="Times New Roman" w:hAnsi="Calibri" w:cs="Arial"/>
                <w:sz w:val="20"/>
                <w:szCs w:val="20"/>
                <w:lang w:eastAsia="el-GR"/>
              </w:rPr>
              <w:t>1.</w:t>
            </w:r>
          </w:p>
        </w:tc>
        <w:tc>
          <w:tcPr>
            <w:tcW w:w="1838"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rPr>
                <w:rFonts w:ascii="Calibri" w:eastAsia="Times New Roman" w:hAnsi="Calibri" w:cs="Calibri"/>
                <w:color w:val="000000"/>
                <w:sz w:val="20"/>
                <w:szCs w:val="20"/>
                <w:lang w:eastAsia="el-GR"/>
              </w:rPr>
            </w:pPr>
            <w:r w:rsidRPr="00B5531F">
              <w:rPr>
                <w:rFonts w:ascii="Calibri" w:eastAsia="Times New Roman" w:hAnsi="Calibri" w:cs="Times New Roman"/>
                <w:sz w:val="20"/>
                <w:szCs w:val="20"/>
                <w:lang w:eastAsia="el-GR"/>
              </w:rPr>
              <w:t xml:space="preserve">Προμήθεια και τοποθέτηση μη μόνιμης, συναρμολογούμενης, βοηθητικής διάταξης για την αυτόνομη πρόσβαση </w:t>
            </w:r>
            <w:proofErr w:type="spellStart"/>
            <w:r w:rsidRPr="00B5531F">
              <w:rPr>
                <w:rFonts w:ascii="Calibri" w:eastAsia="Times New Roman" w:hAnsi="Calibri" w:cs="Times New Roman"/>
                <w:sz w:val="20"/>
                <w:szCs w:val="20"/>
                <w:lang w:eastAsia="el-GR"/>
              </w:rPr>
              <w:t>ΑμεΑ</w:t>
            </w:r>
            <w:proofErr w:type="spellEnd"/>
            <w:r w:rsidRPr="00B5531F">
              <w:rPr>
                <w:rFonts w:ascii="Calibri" w:eastAsia="Times New Roman" w:hAnsi="Calibri" w:cs="Times New Roman"/>
                <w:sz w:val="20"/>
                <w:szCs w:val="20"/>
                <w:lang w:eastAsia="el-GR"/>
              </w:rPr>
              <w:t xml:space="preserve"> στη θάλασσα, με ενσωματωμένο λουτήρα (</w:t>
            </w:r>
            <w:proofErr w:type="spellStart"/>
            <w:r w:rsidRPr="00B5531F">
              <w:rPr>
                <w:rFonts w:ascii="Calibri" w:eastAsia="Times New Roman" w:hAnsi="Calibri" w:cs="Times New Roman"/>
                <w:sz w:val="20"/>
                <w:szCs w:val="20"/>
                <w:lang w:eastAsia="el-GR"/>
              </w:rPr>
              <w:t>ντουζ</w:t>
            </w:r>
            <w:proofErr w:type="spellEnd"/>
            <w:r w:rsidRPr="00B5531F">
              <w:rPr>
                <w:rFonts w:ascii="Calibri" w:eastAsia="Times New Roman" w:hAnsi="Calibri" w:cs="Times New Roman"/>
                <w:sz w:val="20"/>
                <w:szCs w:val="20"/>
                <w:lang w:eastAsia="el-GR"/>
              </w:rPr>
              <w:t xml:space="preserve">), </w:t>
            </w:r>
            <w:proofErr w:type="spellStart"/>
            <w:r w:rsidRPr="00B5531F">
              <w:rPr>
                <w:rFonts w:ascii="Calibri" w:eastAsia="Times New Roman" w:hAnsi="Calibri" w:cs="Times New Roman"/>
                <w:sz w:val="20"/>
                <w:szCs w:val="20"/>
                <w:lang w:eastAsia="el-GR"/>
              </w:rPr>
              <w:t>φωτοσυναγερμό</w:t>
            </w:r>
            <w:proofErr w:type="spellEnd"/>
            <w:r w:rsidRPr="00B5531F">
              <w:rPr>
                <w:rFonts w:ascii="Calibri" w:eastAsia="Times New Roman" w:hAnsi="Calibri" w:cs="Times New Roman"/>
                <w:sz w:val="20"/>
                <w:szCs w:val="20"/>
                <w:lang w:eastAsia="el-GR"/>
              </w:rPr>
              <w:t xml:space="preserve"> και πακέτο τηλεμετρίας (με το κόστος μεταφοράς έως την αποθήκη του Δήμου Θήρας).</w:t>
            </w:r>
          </w:p>
        </w:tc>
        <w:tc>
          <w:tcPr>
            <w:tcW w:w="735"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Ένα (1) τεμάχιο</w:t>
            </w:r>
          </w:p>
        </w:tc>
        <w:tc>
          <w:tcPr>
            <w:tcW w:w="1028" w:type="pct"/>
            <w:tcBorders>
              <w:top w:val="single" w:sz="4" w:space="0" w:color="auto"/>
              <w:left w:val="single" w:sz="4" w:space="0" w:color="auto"/>
              <w:bottom w:val="single" w:sz="4" w:space="0" w:color="auto"/>
              <w:right w:val="single" w:sz="4" w:space="0" w:color="auto"/>
            </w:tcBorders>
            <w:vAlign w:val="bottom"/>
            <w:hideMark/>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(αριθμητικώς και ολογράφως)</w:t>
            </w:r>
          </w:p>
        </w:tc>
        <w:tc>
          <w:tcPr>
            <w:tcW w:w="1030" w:type="pct"/>
            <w:tcBorders>
              <w:top w:val="single" w:sz="4" w:space="0" w:color="auto"/>
              <w:left w:val="single" w:sz="4" w:space="0" w:color="auto"/>
              <w:bottom w:val="single" w:sz="4" w:space="0" w:color="auto"/>
              <w:right w:val="single" w:sz="4" w:space="0" w:color="auto"/>
            </w:tcBorders>
            <w:vAlign w:val="bottom"/>
            <w:hideMark/>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(αριθμητικώς και ολογράφως)</w:t>
            </w:r>
          </w:p>
        </w:tc>
      </w:tr>
      <w:tr w:rsidR="00B5531F" w:rsidRPr="00B5531F" w:rsidTr="00B5531F">
        <w:trPr>
          <w:trHeight w:val="561"/>
        </w:trPr>
        <w:tc>
          <w:tcPr>
            <w:tcW w:w="369"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rPr>
                <w:rFonts w:ascii="Calibri" w:eastAsia="Times New Roman" w:hAnsi="Calibri" w:cs="Arial"/>
                <w:sz w:val="20"/>
                <w:szCs w:val="20"/>
                <w:lang w:eastAsia="el-GR"/>
              </w:rPr>
            </w:pPr>
            <w:r w:rsidRPr="00B5531F">
              <w:rPr>
                <w:rFonts w:ascii="Calibri" w:eastAsia="Times New Roman" w:hAnsi="Calibri" w:cs="Arial"/>
                <w:sz w:val="20"/>
                <w:szCs w:val="20"/>
                <w:lang w:eastAsia="el-GR"/>
              </w:rPr>
              <w:t>2.</w:t>
            </w:r>
          </w:p>
        </w:tc>
        <w:tc>
          <w:tcPr>
            <w:tcW w:w="1838"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rPr>
                <w:rFonts w:ascii="Calibri" w:eastAsia="Times New Roman" w:hAnsi="Calibri" w:cs="Calibri"/>
                <w:color w:val="000000"/>
                <w:sz w:val="20"/>
                <w:szCs w:val="20"/>
                <w:lang w:eastAsia="el-GR"/>
              </w:rPr>
            </w:pPr>
            <w:r w:rsidRPr="00B5531F">
              <w:rPr>
                <w:rFonts w:ascii="Calibri" w:eastAsia="Times New Roman" w:hAnsi="Calibri" w:cs="Times New Roman"/>
                <w:sz w:val="20"/>
                <w:szCs w:val="20"/>
                <w:lang w:eastAsia="el-GR"/>
              </w:rPr>
              <w:t xml:space="preserve">Προμήθεια και τοποθέτηση μη μόνιμου, φορητού, χώρου υγιεινής (χημική τουαλέτα) προδιαγραφών για </w:t>
            </w:r>
            <w:proofErr w:type="spellStart"/>
            <w:r w:rsidRPr="00B5531F">
              <w:rPr>
                <w:rFonts w:ascii="Calibri" w:eastAsia="Times New Roman" w:hAnsi="Calibri" w:cs="Times New Roman"/>
                <w:sz w:val="20"/>
                <w:szCs w:val="20"/>
                <w:lang w:eastAsia="el-GR"/>
              </w:rPr>
              <w:t>ΑμεΑ</w:t>
            </w:r>
            <w:proofErr w:type="spellEnd"/>
            <w:r w:rsidRPr="00B5531F">
              <w:rPr>
                <w:rFonts w:ascii="Calibri" w:eastAsia="Times New Roman" w:hAnsi="Calibri" w:cs="Times New Roman"/>
                <w:sz w:val="20"/>
                <w:szCs w:val="20"/>
                <w:lang w:eastAsia="el-GR"/>
              </w:rPr>
              <w:t xml:space="preserve"> με είκοσι (20) λίτρα κατάλληλου χημικού υγρού διάλυσης λυμάτων (με το κόστος μεταφοράς έως την αποθήκη του Δήμου Θήρας).</w:t>
            </w:r>
          </w:p>
        </w:tc>
        <w:tc>
          <w:tcPr>
            <w:tcW w:w="735"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Ένα (1) τεμάχιο</w:t>
            </w:r>
          </w:p>
        </w:tc>
        <w:tc>
          <w:tcPr>
            <w:tcW w:w="1028" w:type="pct"/>
            <w:tcBorders>
              <w:top w:val="single" w:sz="4" w:space="0" w:color="auto"/>
              <w:left w:val="single" w:sz="4" w:space="0" w:color="auto"/>
              <w:bottom w:val="single" w:sz="4" w:space="0" w:color="auto"/>
              <w:right w:val="single" w:sz="4" w:space="0" w:color="auto"/>
            </w:tcBorders>
            <w:vAlign w:val="bottom"/>
            <w:hideMark/>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(αριθμητικώς και ολογράφως)</w:t>
            </w:r>
          </w:p>
        </w:tc>
        <w:tc>
          <w:tcPr>
            <w:tcW w:w="1030" w:type="pct"/>
            <w:tcBorders>
              <w:top w:val="single" w:sz="4" w:space="0" w:color="auto"/>
              <w:left w:val="single" w:sz="4" w:space="0" w:color="auto"/>
              <w:bottom w:val="single" w:sz="4" w:space="0" w:color="auto"/>
              <w:right w:val="single" w:sz="4" w:space="0" w:color="auto"/>
            </w:tcBorders>
            <w:vAlign w:val="bottom"/>
            <w:hideMark/>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(αριθμητικώς και ολογράφως)</w:t>
            </w:r>
          </w:p>
        </w:tc>
      </w:tr>
      <w:tr w:rsidR="00B5531F" w:rsidRPr="00B5531F" w:rsidTr="00160352">
        <w:trPr>
          <w:trHeight w:val="1653"/>
        </w:trPr>
        <w:tc>
          <w:tcPr>
            <w:tcW w:w="369"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rPr>
                <w:rFonts w:ascii="Calibri" w:eastAsia="Times New Roman" w:hAnsi="Calibri" w:cs="Arial"/>
                <w:sz w:val="20"/>
                <w:szCs w:val="20"/>
                <w:lang w:eastAsia="el-GR"/>
              </w:rPr>
            </w:pPr>
            <w:r w:rsidRPr="00B5531F">
              <w:rPr>
                <w:rFonts w:ascii="Calibri" w:eastAsia="Times New Roman" w:hAnsi="Calibri" w:cs="Arial"/>
                <w:sz w:val="20"/>
                <w:szCs w:val="20"/>
                <w:lang w:eastAsia="el-GR"/>
              </w:rPr>
              <w:t>3.</w:t>
            </w:r>
          </w:p>
        </w:tc>
        <w:tc>
          <w:tcPr>
            <w:tcW w:w="1838"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rPr>
                <w:rFonts w:ascii="Calibri" w:eastAsia="Times New Roman" w:hAnsi="Calibri" w:cs="Times New Roman"/>
                <w:sz w:val="20"/>
                <w:szCs w:val="20"/>
                <w:lang w:eastAsia="el-GR"/>
              </w:rPr>
            </w:pPr>
            <w:r w:rsidRPr="00B5531F">
              <w:rPr>
                <w:rFonts w:ascii="Calibri" w:eastAsia="Times New Roman" w:hAnsi="Calibri" w:cs="Times New Roman"/>
                <w:sz w:val="20"/>
                <w:szCs w:val="20"/>
                <w:lang w:eastAsia="el-GR"/>
              </w:rPr>
              <w:t xml:space="preserve">Προμήθεια και τοποθέτηση μη μόνιμου, λυόμενου, ξύλινου αποδυτήριου προδιαγραφών για </w:t>
            </w:r>
            <w:proofErr w:type="spellStart"/>
            <w:r w:rsidRPr="00B5531F">
              <w:rPr>
                <w:rFonts w:ascii="Calibri" w:eastAsia="Times New Roman" w:hAnsi="Calibri" w:cs="Times New Roman"/>
                <w:sz w:val="20"/>
                <w:szCs w:val="20"/>
                <w:lang w:eastAsia="el-GR"/>
              </w:rPr>
              <w:t>ΑμεΑ</w:t>
            </w:r>
            <w:proofErr w:type="spellEnd"/>
            <w:r w:rsidRPr="00B5531F">
              <w:rPr>
                <w:rFonts w:ascii="Calibri" w:eastAsia="Times New Roman" w:hAnsi="Calibri" w:cs="Times New Roman"/>
                <w:sz w:val="20"/>
                <w:szCs w:val="20"/>
                <w:lang w:eastAsia="el-GR"/>
              </w:rPr>
              <w:t xml:space="preserve"> (με το κόστος μεταφοράς έως την αποθήκη του Δήμου Θήρας).</w:t>
            </w:r>
          </w:p>
        </w:tc>
        <w:tc>
          <w:tcPr>
            <w:tcW w:w="735"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Ένα (1) τεμάχιο</w:t>
            </w:r>
          </w:p>
        </w:tc>
        <w:tc>
          <w:tcPr>
            <w:tcW w:w="1028" w:type="pct"/>
            <w:tcBorders>
              <w:top w:val="single" w:sz="4" w:space="0" w:color="auto"/>
              <w:left w:val="single" w:sz="4" w:space="0" w:color="auto"/>
              <w:bottom w:val="single" w:sz="4" w:space="0" w:color="auto"/>
              <w:right w:val="single" w:sz="4" w:space="0" w:color="auto"/>
            </w:tcBorders>
            <w:vAlign w:val="bottom"/>
            <w:hideMark/>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(αριθμητικώς και ολογράφως)</w:t>
            </w:r>
          </w:p>
        </w:tc>
        <w:tc>
          <w:tcPr>
            <w:tcW w:w="1030" w:type="pct"/>
            <w:tcBorders>
              <w:top w:val="single" w:sz="4" w:space="0" w:color="auto"/>
              <w:left w:val="single" w:sz="4" w:space="0" w:color="auto"/>
              <w:bottom w:val="single" w:sz="4" w:space="0" w:color="auto"/>
              <w:right w:val="single" w:sz="4" w:space="0" w:color="auto"/>
            </w:tcBorders>
            <w:vAlign w:val="bottom"/>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(αριθμητικώς και ολογράφως)</w:t>
            </w:r>
          </w:p>
        </w:tc>
      </w:tr>
      <w:tr w:rsidR="00B5531F" w:rsidRPr="00B5531F" w:rsidTr="00160352">
        <w:trPr>
          <w:trHeight w:val="2257"/>
        </w:trPr>
        <w:tc>
          <w:tcPr>
            <w:tcW w:w="369"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rPr>
                <w:rFonts w:ascii="Calibri" w:eastAsia="Times New Roman" w:hAnsi="Calibri" w:cs="Arial"/>
                <w:sz w:val="20"/>
                <w:szCs w:val="20"/>
                <w:lang w:eastAsia="el-GR"/>
              </w:rPr>
            </w:pPr>
            <w:r w:rsidRPr="00B5531F">
              <w:rPr>
                <w:rFonts w:ascii="Calibri" w:eastAsia="Times New Roman" w:hAnsi="Calibri" w:cs="Arial"/>
                <w:sz w:val="20"/>
                <w:szCs w:val="20"/>
                <w:lang w:eastAsia="el-GR"/>
              </w:rPr>
              <w:t>4.</w:t>
            </w:r>
          </w:p>
        </w:tc>
        <w:tc>
          <w:tcPr>
            <w:tcW w:w="1838"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rPr>
                <w:rFonts w:ascii="Calibri" w:eastAsia="Times New Roman" w:hAnsi="Calibri" w:cs="Times New Roman"/>
                <w:sz w:val="20"/>
                <w:szCs w:val="20"/>
                <w:lang w:eastAsia="el-GR"/>
              </w:rPr>
            </w:pPr>
            <w:r w:rsidRPr="00B5531F">
              <w:rPr>
                <w:rFonts w:ascii="Calibri" w:eastAsia="Times New Roman" w:hAnsi="Calibri" w:cs="Times New Roman"/>
                <w:sz w:val="20"/>
                <w:szCs w:val="20"/>
                <w:lang w:eastAsia="el-GR"/>
              </w:rPr>
              <w:t xml:space="preserve">Προμήθεια και τοποθέτηση λυόμενου, ξύλινου διαδρόμου παραλίας κατάλληλου για πρόσβαση </w:t>
            </w:r>
            <w:proofErr w:type="spellStart"/>
            <w:r w:rsidRPr="00B5531F">
              <w:rPr>
                <w:rFonts w:ascii="Calibri" w:eastAsia="Times New Roman" w:hAnsi="Calibri" w:cs="Times New Roman"/>
                <w:sz w:val="20"/>
                <w:szCs w:val="20"/>
                <w:lang w:eastAsia="el-GR"/>
              </w:rPr>
              <w:t>ΑμεΑ</w:t>
            </w:r>
            <w:proofErr w:type="spellEnd"/>
            <w:r w:rsidRPr="00B5531F">
              <w:rPr>
                <w:rFonts w:ascii="Calibri" w:eastAsia="Times New Roman" w:hAnsi="Calibri" w:cs="Times New Roman"/>
                <w:sz w:val="20"/>
                <w:szCs w:val="20"/>
                <w:lang w:eastAsia="el-GR"/>
              </w:rPr>
              <w:t xml:space="preserve">, αποτελούμενου από αρθρωτά τμήματα (με το κόστος μεταφοράς έως την αποθήκη του Δήμου Θήρας). </w:t>
            </w:r>
            <w:r w:rsidRPr="00B5531F">
              <w:rPr>
                <w:rFonts w:ascii="Calibri" w:eastAsia="Times New Roman" w:hAnsi="Calibri" w:cs="Times New Roman"/>
                <w:b/>
                <w:sz w:val="20"/>
                <w:szCs w:val="20"/>
                <w:lang w:eastAsia="el-GR"/>
              </w:rPr>
              <w:t>Τιμή ανά μέτρο διαδρόμου.</w:t>
            </w:r>
          </w:p>
        </w:tc>
        <w:tc>
          <w:tcPr>
            <w:tcW w:w="735"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1E2FC8" w:rsidP="001E2FC8">
            <w:pPr>
              <w:tabs>
                <w:tab w:val="center" w:pos="4153"/>
                <w:tab w:val="right" w:pos="8306"/>
              </w:tabs>
              <w:spacing w:after="0" w:line="240" w:lineRule="auto"/>
              <w:jc w:val="cente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Ενενήντα</w:t>
            </w:r>
            <w:r w:rsidR="00B5531F" w:rsidRPr="00B5531F">
              <w:rPr>
                <w:rFonts w:ascii="Calibri" w:eastAsia="Times New Roman" w:hAnsi="Calibri" w:cs="Calibri"/>
                <w:color w:val="000000"/>
                <w:sz w:val="20"/>
                <w:szCs w:val="20"/>
                <w:lang w:eastAsia="el-GR"/>
              </w:rPr>
              <w:t xml:space="preserve"> (</w:t>
            </w:r>
            <w:r>
              <w:rPr>
                <w:rFonts w:ascii="Calibri" w:eastAsia="Times New Roman" w:hAnsi="Calibri" w:cs="Calibri"/>
                <w:color w:val="000000"/>
                <w:sz w:val="20"/>
                <w:szCs w:val="20"/>
                <w:lang w:eastAsia="el-GR"/>
              </w:rPr>
              <w:t>9</w:t>
            </w:r>
            <w:r w:rsidR="00B5531F" w:rsidRPr="00B5531F">
              <w:rPr>
                <w:rFonts w:ascii="Calibri" w:eastAsia="Times New Roman" w:hAnsi="Calibri" w:cs="Calibri"/>
                <w:color w:val="000000"/>
                <w:sz w:val="20"/>
                <w:szCs w:val="20"/>
                <w:lang w:eastAsia="el-GR"/>
              </w:rPr>
              <w:t>0) μέτρα</w:t>
            </w:r>
          </w:p>
        </w:tc>
        <w:tc>
          <w:tcPr>
            <w:tcW w:w="1028" w:type="pct"/>
            <w:tcBorders>
              <w:top w:val="single" w:sz="4" w:space="0" w:color="auto"/>
              <w:left w:val="single" w:sz="4" w:space="0" w:color="auto"/>
              <w:bottom w:val="single" w:sz="4" w:space="0" w:color="auto"/>
              <w:right w:val="single" w:sz="4" w:space="0" w:color="auto"/>
            </w:tcBorders>
            <w:vAlign w:val="bottom"/>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(αριθμητικώς και ολογράφως)</w:t>
            </w:r>
          </w:p>
        </w:tc>
        <w:tc>
          <w:tcPr>
            <w:tcW w:w="1030" w:type="pct"/>
            <w:tcBorders>
              <w:top w:val="single" w:sz="4" w:space="0" w:color="auto"/>
              <w:left w:val="single" w:sz="4" w:space="0" w:color="auto"/>
              <w:bottom w:val="single" w:sz="4" w:space="0" w:color="auto"/>
              <w:right w:val="single" w:sz="4" w:space="0" w:color="auto"/>
            </w:tcBorders>
            <w:vAlign w:val="bottom"/>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(αριθμητικώς και ολογράφως)</w:t>
            </w:r>
          </w:p>
        </w:tc>
      </w:tr>
      <w:tr w:rsidR="00B5531F" w:rsidRPr="00B5531F" w:rsidTr="00160352">
        <w:trPr>
          <w:trHeight w:val="1963"/>
        </w:trPr>
        <w:tc>
          <w:tcPr>
            <w:tcW w:w="369"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rPr>
                <w:rFonts w:ascii="Calibri" w:eastAsia="Times New Roman" w:hAnsi="Calibri" w:cs="Arial"/>
                <w:sz w:val="20"/>
                <w:szCs w:val="20"/>
                <w:lang w:eastAsia="el-GR"/>
              </w:rPr>
            </w:pPr>
            <w:r w:rsidRPr="00B5531F">
              <w:rPr>
                <w:rFonts w:ascii="Calibri" w:eastAsia="Times New Roman" w:hAnsi="Calibri" w:cs="Arial"/>
                <w:sz w:val="20"/>
                <w:szCs w:val="20"/>
                <w:lang w:eastAsia="el-GR"/>
              </w:rPr>
              <w:lastRenderedPageBreak/>
              <w:t>5.</w:t>
            </w:r>
          </w:p>
        </w:tc>
        <w:tc>
          <w:tcPr>
            <w:tcW w:w="1838"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rPr>
                <w:rFonts w:ascii="Calibri" w:eastAsia="Times New Roman" w:hAnsi="Calibri" w:cs="Times New Roman"/>
                <w:sz w:val="20"/>
                <w:szCs w:val="20"/>
                <w:lang w:eastAsia="el-GR"/>
              </w:rPr>
            </w:pPr>
            <w:r w:rsidRPr="00B5531F">
              <w:rPr>
                <w:rFonts w:ascii="Calibri" w:eastAsia="Times New Roman" w:hAnsi="Calibri" w:cs="Times New Roman"/>
                <w:sz w:val="20"/>
                <w:szCs w:val="20"/>
                <w:lang w:eastAsia="el-GR"/>
              </w:rPr>
              <w:t xml:space="preserve">Προμήθεια και Τοποθέτηση επιγραφής σήμανσης (πληροφοριακή πινακίδα) με στύλο στήριξης για την κατάδειξη των θέσεων βοηθητικών εγκαταστάσεων και εξοπλισμών εξυπηρέτησης </w:t>
            </w:r>
            <w:proofErr w:type="spellStart"/>
            <w:r w:rsidRPr="00B5531F">
              <w:rPr>
                <w:rFonts w:ascii="Calibri" w:eastAsia="Times New Roman" w:hAnsi="Calibri" w:cs="Times New Roman"/>
                <w:sz w:val="20"/>
                <w:szCs w:val="20"/>
                <w:lang w:eastAsia="el-GR"/>
              </w:rPr>
              <w:t>ΑμεΑ</w:t>
            </w:r>
            <w:proofErr w:type="spellEnd"/>
            <w:r w:rsidRPr="00B5531F">
              <w:rPr>
                <w:rFonts w:ascii="Calibri" w:eastAsia="Times New Roman" w:hAnsi="Calibri" w:cs="Times New Roman"/>
                <w:sz w:val="20"/>
                <w:szCs w:val="20"/>
                <w:lang w:eastAsia="el-GR"/>
              </w:rPr>
              <w:t xml:space="preserve"> στην ακτή (με το κόστος μεταφοράς έως την αποθήκη του Δήμου Θήρας).</w:t>
            </w:r>
          </w:p>
        </w:tc>
        <w:tc>
          <w:tcPr>
            <w:tcW w:w="735" w:type="pct"/>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Δώδεκα (12) τεμάχια</w:t>
            </w:r>
          </w:p>
        </w:tc>
        <w:tc>
          <w:tcPr>
            <w:tcW w:w="1028" w:type="pct"/>
            <w:tcBorders>
              <w:top w:val="single" w:sz="4" w:space="0" w:color="auto"/>
              <w:left w:val="single" w:sz="4" w:space="0" w:color="auto"/>
              <w:bottom w:val="single" w:sz="4" w:space="0" w:color="auto"/>
              <w:right w:val="single" w:sz="4" w:space="0" w:color="auto"/>
            </w:tcBorders>
            <w:vAlign w:val="bottom"/>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(αριθμητικώς και ολογράφως)</w:t>
            </w:r>
          </w:p>
        </w:tc>
        <w:tc>
          <w:tcPr>
            <w:tcW w:w="1030" w:type="pct"/>
            <w:tcBorders>
              <w:top w:val="single" w:sz="4" w:space="0" w:color="auto"/>
              <w:left w:val="single" w:sz="4" w:space="0" w:color="auto"/>
              <w:bottom w:val="single" w:sz="4" w:space="0" w:color="auto"/>
              <w:right w:val="single" w:sz="4" w:space="0" w:color="auto"/>
            </w:tcBorders>
            <w:vAlign w:val="bottom"/>
          </w:tcPr>
          <w:p w:rsidR="00B5531F" w:rsidRPr="00B5531F" w:rsidRDefault="00B5531F" w:rsidP="00B5531F">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(αριθμητικώς και ολογράφως)</w:t>
            </w:r>
          </w:p>
        </w:tc>
      </w:tr>
      <w:tr w:rsidR="00B5531F" w:rsidRPr="00B5531F" w:rsidTr="00160352">
        <w:trPr>
          <w:trHeight w:val="1975"/>
        </w:trPr>
        <w:tc>
          <w:tcPr>
            <w:tcW w:w="3970" w:type="pct"/>
            <w:gridSpan w:val="4"/>
            <w:tcBorders>
              <w:top w:val="single" w:sz="4" w:space="0" w:color="auto"/>
              <w:left w:val="single" w:sz="4" w:space="0" w:color="auto"/>
              <w:bottom w:val="single" w:sz="4" w:space="0" w:color="auto"/>
              <w:right w:val="single" w:sz="4" w:space="0" w:color="auto"/>
            </w:tcBorders>
            <w:vAlign w:val="center"/>
            <w:hideMark/>
          </w:tcPr>
          <w:p w:rsidR="00B5531F" w:rsidRPr="00B5531F" w:rsidRDefault="00B5531F" w:rsidP="00B5531F">
            <w:pPr>
              <w:tabs>
                <w:tab w:val="center" w:pos="4153"/>
                <w:tab w:val="right" w:pos="8306"/>
              </w:tabs>
              <w:spacing w:after="0" w:line="240" w:lineRule="auto"/>
              <w:ind w:firstLine="567"/>
              <w:jc w:val="right"/>
              <w:rPr>
                <w:rFonts w:ascii="Calibri" w:eastAsia="Times New Roman" w:hAnsi="Calibri" w:cs="Arial"/>
                <w:b/>
                <w:sz w:val="20"/>
                <w:szCs w:val="20"/>
                <w:lang w:eastAsia="el-GR"/>
              </w:rPr>
            </w:pPr>
            <w:r w:rsidRPr="00B5531F">
              <w:rPr>
                <w:rFonts w:ascii="Calibri" w:eastAsia="Times New Roman" w:hAnsi="Calibri" w:cs="Arial"/>
                <w:b/>
                <w:sz w:val="20"/>
                <w:szCs w:val="20"/>
                <w:lang w:eastAsia="el-GR"/>
              </w:rPr>
              <w:t>ΣΥΝΟΛΟ ΧΩΡΙΣ Φ.Π.Α.</w:t>
            </w:r>
          </w:p>
        </w:tc>
        <w:tc>
          <w:tcPr>
            <w:tcW w:w="1030" w:type="pct"/>
            <w:tcBorders>
              <w:top w:val="single" w:sz="4" w:space="0" w:color="auto"/>
              <w:left w:val="single" w:sz="4" w:space="0" w:color="auto"/>
              <w:bottom w:val="single" w:sz="4" w:space="0" w:color="auto"/>
              <w:right w:val="single" w:sz="4" w:space="0" w:color="auto"/>
            </w:tcBorders>
            <w:vAlign w:val="bottom"/>
          </w:tcPr>
          <w:p w:rsidR="00B5531F" w:rsidRPr="00B5531F" w:rsidRDefault="00B5531F" w:rsidP="00160352">
            <w:pPr>
              <w:tabs>
                <w:tab w:val="center" w:pos="4153"/>
                <w:tab w:val="right" w:pos="8306"/>
              </w:tabs>
              <w:spacing w:after="0" w:line="240" w:lineRule="auto"/>
              <w:jc w:val="center"/>
              <w:rPr>
                <w:rFonts w:ascii="Calibri" w:eastAsia="Times New Roman" w:hAnsi="Calibri" w:cs="Calibri"/>
                <w:color w:val="000000"/>
                <w:sz w:val="20"/>
                <w:szCs w:val="20"/>
                <w:lang w:eastAsia="el-GR"/>
              </w:rPr>
            </w:pPr>
            <w:r w:rsidRPr="00B5531F">
              <w:rPr>
                <w:rFonts w:ascii="Calibri" w:eastAsia="Times New Roman" w:hAnsi="Calibri" w:cs="Calibri"/>
                <w:color w:val="000000"/>
                <w:sz w:val="20"/>
                <w:szCs w:val="20"/>
                <w:lang w:eastAsia="el-GR"/>
              </w:rPr>
              <w:t>(αριθμητικώς και ολογράφως)</w:t>
            </w:r>
          </w:p>
        </w:tc>
      </w:tr>
      <w:tr w:rsidR="001E2FC8" w:rsidRPr="00B5531F" w:rsidTr="00160352">
        <w:trPr>
          <w:trHeight w:val="1975"/>
        </w:trPr>
        <w:tc>
          <w:tcPr>
            <w:tcW w:w="3970" w:type="pct"/>
            <w:gridSpan w:val="4"/>
            <w:tcBorders>
              <w:top w:val="single" w:sz="4" w:space="0" w:color="auto"/>
              <w:left w:val="single" w:sz="4" w:space="0" w:color="auto"/>
              <w:bottom w:val="single" w:sz="4" w:space="0" w:color="auto"/>
              <w:right w:val="single" w:sz="4" w:space="0" w:color="auto"/>
            </w:tcBorders>
            <w:vAlign w:val="center"/>
          </w:tcPr>
          <w:p w:rsidR="001E2FC8" w:rsidRPr="00B5531F" w:rsidRDefault="001E2FC8" w:rsidP="001E2FC8">
            <w:pPr>
              <w:tabs>
                <w:tab w:val="center" w:pos="4153"/>
                <w:tab w:val="right" w:pos="8306"/>
              </w:tabs>
              <w:spacing w:after="0" w:line="240" w:lineRule="auto"/>
              <w:ind w:firstLine="567"/>
              <w:jc w:val="right"/>
              <w:rPr>
                <w:rFonts w:ascii="Calibri" w:eastAsia="Times New Roman" w:hAnsi="Calibri" w:cs="Arial"/>
                <w:b/>
                <w:sz w:val="20"/>
                <w:szCs w:val="20"/>
                <w:lang w:eastAsia="el-GR"/>
              </w:rPr>
            </w:pPr>
            <w:r w:rsidRPr="00B5531F">
              <w:rPr>
                <w:rFonts w:ascii="Calibri" w:eastAsia="Times New Roman" w:hAnsi="Calibri" w:cs="Arial"/>
                <w:b/>
                <w:sz w:val="20"/>
                <w:szCs w:val="20"/>
                <w:lang w:eastAsia="el-GR"/>
              </w:rPr>
              <w:t xml:space="preserve">Φ.Π.Α. </w:t>
            </w:r>
            <w:r>
              <w:rPr>
                <w:rFonts w:ascii="Calibri" w:eastAsia="Times New Roman" w:hAnsi="Calibri" w:cs="Arial"/>
                <w:b/>
                <w:sz w:val="20"/>
                <w:szCs w:val="20"/>
                <w:lang w:eastAsia="el-GR"/>
              </w:rPr>
              <w:t>13</w:t>
            </w:r>
            <w:r w:rsidRPr="00B5531F">
              <w:rPr>
                <w:rFonts w:ascii="Calibri" w:eastAsia="Times New Roman" w:hAnsi="Calibri" w:cs="Arial"/>
                <w:b/>
                <w:sz w:val="20"/>
                <w:szCs w:val="20"/>
                <w:lang w:eastAsia="el-GR"/>
              </w:rPr>
              <w:t>%</w:t>
            </w:r>
            <w:r>
              <w:rPr>
                <w:rFonts w:ascii="Calibri" w:eastAsia="Times New Roman" w:hAnsi="Calibri" w:cs="Arial"/>
                <w:b/>
                <w:sz w:val="20"/>
                <w:szCs w:val="20"/>
                <w:lang w:eastAsia="el-GR"/>
              </w:rPr>
              <w:t xml:space="preserve"> (α/α 1)</w:t>
            </w:r>
          </w:p>
        </w:tc>
        <w:tc>
          <w:tcPr>
            <w:tcW w:w="1030" w:type="pct"/>
            <w:tcBorders>
              <w:top w:val="single" w:sz="4" w:space="0" w:color="auto"/>
              <w:left w:val="single" w:sz="4" w:space="0" w:color="auto"/>
              <w:bottom w:val="single" w:sz="4" w:space="0" w:color="auto"/>
              <w:right w:val="single" w:sz="4" w:space="0" w:color="auto"/>
            </w:tcBorders>
            <w:vAlign w:val="bottom"/>
          </w:tcPr>
          <w:p w:rsidR="001E2FC8" w:rsidRPr="00B5531F" w:rsidRDefault="001E2FC8" w:rsidP="001E2FC8">
            <w:pPr>
              <w:tabs>
                <w:tab w:val="center" w:pos="4153"/>
                <w:tab w:val="right" w:pos="8306"/>
              </w:tabs>
              <w:spacing w:after="0" w:line="240" w:lineRule="auto"/>
              <w:jc w:val="center"/>
              <w:rPr>
                <w:rFonts w:ascii="Calibri" w:eastAsia="Times New Roman" w:hAnsi="Calibri" w:cs="Arial"/>
                <w:sz w:val="20"/>
                <w:szCs w:val="20"/>
                <w:lang w:eastAsia="el-GR"/>
              </w:rPr>
            </w:pPr>
            <w:r w:rsidRPr="00B5531F">
              <w:rPr>
                <w:rFonts w:ascii="Calibri" w:eastAsia="Times New Roman" w:hAnsi="Calibri" w:cs="Arial"/>
                <w:sz w:val="20"/>
                <w:szCs w:val="20"/>
                <w:lang w:eastAsia="el-GR"/>
              </w:rPr>
              <w:t>(αριθμητικώς και ολογράφως)</w:t>
            </w:r>
          </w:p>
        </w:tc>
      </w:tr>
      <w:tr w:rsidR="001E2FC8" w:rsidRPr="00B5531F" w:rsidTr="00160352">
        <w:trPr>
          <w:trHeight w:val="1548"/>
        </w:trPr>
        <w:tc>
          <w:tcPr>
            <w:tcW w:w="3970" w:type="pct"/>
            <w:gridSpan w:val="4"/>
            <w:tcBorders>
              <w:top w:val="single" w:sz="4" w:space="0" w:color="auto"/>
              <w:left w:val="single" w:sz="4" w:space="0" w:color="auto"/>
              <w:bottom w:val="single" w:sz="4" w:space="0" w:color="auto"/>
              <w:right w:val="single" w:sz="4" w:space="0" w:color="auto"/>
            </w:tcBorders>
            <w:vAlign w:val="center"/>
            <w:hideMark/>
          </w:tcPr>
          <w:p w:rsidR="001E2FC8" w:rsidRPr="00B5531F" w:rsidRDefault="001E2FC8" w:rsidP="001E2FC8">
            <w:pPr>
              <w:tabs>
                <w:tab w:val="center" w:pos="4153"/>
                <w:tab w:val="right" w:pos="8306"/>
              </w:tabs>
              <w:spacing w:after="0" w:line="240" w:lineRule="auto"/>
              <w:ind w:firstLine="567"/>
              <w:jc w:val="right"/>
              <w:rPr>
                <w:rFonts w:ascii="Calibri" w:eastAsia="Times New Roman" w:hAnsi="Calibri" w:cs="Arial"/>
                <w:b/>
                <w:sz w:val="20"/>
                <w:szCs w:val="20"/>
                <w:lang w:eastAsia="el-GR"/>
              </w:rPr>
            </w:pPr>
            <w:r w:rsidRPr="00B5531F">
              <w:rPr>
                <w:rFonts w:ascii="Calibri" w:eastAsia="Times New Roman" w:hAnsi="Calibri" w:cs="Arial"/>
                <w:b/>
                <w:sz w:val="20"/>
                <w:szCs w:val="20"/>
                <w:lang w:eastAsia="el-GR"/>
              </w:rPr>
              <w:t>Φ.Π.Α. 24%</w:t>
            </w:r>
            <w:r w:rsidR="00A44908">
              <w:rPr>
                <w:rFonts w:ascii="Calibri" w:eastAsia="Times New Roman" w:hAnsi="Calibri" w:cs="Arial"/>
                <w:b/>
                <w:sz w:val="20"/>
                <w:szCs w:val="20"/>
                <w:lang w:eastAsia="el-GR"/>
              </w:rPr>
              <w:t xml:space="preserve"> (α/α 2,3,4,5</w:t>
            </w:r>
            <w:bookmarkStart w:id="0" w:name="_GoBack"/>
            <w:bookmarkEnd w:id="0"/>
            <w:r w:rsidR="00A44908">
              <w:rPr>
                <w:rFonts w:ascii="Calibri" w:eastAsia="Times New Roman" w:hAnsi="Calibri" w:cs="Arial"/>
                <w:b/>
                <w:sz w:val="20"/>
                <w:szCs w:val="20"/>
                <w:lang w:eastAsia="el-GR"/>
              </w:rPr>
              <w:t>)</w:t>
            </w:r>
          </w:p>
        </w:tc>
        <w:tc>
          <w:tcPr>
            <w:tcW w:w="1030" w:type="pct"/>
            <w:tcBorders>
              <w:top w:val="single" w:sz="4" w:space="0" w:color="auto"/>
              <w:left w:val="single" w:sz="4" w:space="0" w:color="auto"/>
              <w:bottom w:val="single" w:sz="4" w:space="0" w:color="auto"/>
              <w:right w:val="single" w:sz="4" w:space="0" w:color="auto"/>
            </w:tcBorders>
            <w:vAlign w:val="bottom"/>
          </w:tcPr>
          <w:p w:rsidR="001E2FC8" w:rsidRPr="00B5531F" w:rsidRDefault="001E2FC8" w:rsidP="001E2FC8">
            <w:pPr>
              <w:tabs>
                <w:tab w:val="center" w:pos="4153"/>
                <w:tab w:val="right" w:pos="8306"/>
              </w:tabs>
              <w:spacing w:after="0" w:line="240" w:lineRule="auto"/>
              <w:jc w:val="center"/>
              <w:rPr>
                <w:rFonts w:ascii="Calibri" w:eastAsia="Times New Roman" w:hAnsi="Calibri" w:cs="Arial"/>
                <w:sz w:val="20"/>
                <w:szCs w:val="20"/>
                <w:lang w:eastAsia="el-GR"/>
              </w:rPr>
            </w:pPr>
            <w:r w:rsidRPr="00B5531F">
              <w:rPr>
                <w:rFonts w:ascii="Calibri" w:eastAsia="Times New Roman" w:hAnsi="Calibri" w:cs="Arial"/>
                <w:sz w:val="20"/>
                <w:szCs w:val="20"/>
                <w:lang w:eastAsia="el-GR"/>
              </w:rPr>
              <w:t>(αριθμητικώς και ολογράφως)</w:t>
            </w:r>
          </w:p>
        </w:tc>
      </w:tr>
      <w:tr w:rsidR="001E2FC8" w:rsidRPr="00B5531F" w:rsidTr="00160352">
        <w:trPr>
          <w:trHeight w:val="1698"/>
        </w:trPr>
        <w:tc>
          <w:tcPr>
            <w:tcW w:w="3970" w:type="pct"/>
            <w:gridSpan w:val="4"/>
            <w:tcBorders>
              <w:top w:val="single" w:sz="4" w:space="0" w:color="auto"/>
              <w:left w:val="single" w:sz="4" w:space="0" w:color="auto"/>
              <w:bottom w:val="single" w:sz="4" w:space="0" w:color="auto"/>
              <w:right w:val="single" w:sz="4" w:space="0" w:color="auto"/>
            </w:tcBorders>
            <w:vAlign w:val="center"/>
            <w:hideMark/>
          </w:tcPr>
          <w:p w:rsidR="001E2FC8" w:rsidRPr="00B5531F" w:rsidRDefault="001E2FC8" w:rsidP="001E2FC8">
            <w:pPr>
              <w:tabs>
                <w:tab w:val="center" w:pos="4153"/>
                <w:tab w:val="right" w:pos="8306"/>
              </w:tabs>
              <w:spacing w:after="0" w:line="240" w:lineRule="auto"/>
              <w:ind w:firstLine="567"/>
              <w:jc w:val="right"/>
              <w:rPr>
                <w:rFonts w:ascii="Calibri" w:eastAsia="Times New Roman" w:hAnsi="Calibri" w:cs="Arial"/>
                <w:sz w:val="20"/>
                <w:szCs w:val="20"/>
                <w:lang w:eastAsia="el-GR"/>
              </w:rPr>
            </w:pPr>
            <w:r w:rsidRPr="00B5531F">
              <w:rPr>
                <w:rFonts w:ascii="Calibri" w:eastAsia="Times New Roman" w:hAnsi="Calibri" w:cs="Arial"/>
                <w:b/>
                <w:sz w:val="20"/>
                <w:szCs w:val="20"/>
                <w:lang w:eastAsia="el-GR"/>
              </w:rPr>
              <w:t>ΓΕΝΙΚΟ ΣΥΝΟΛΟ ΜΕ Φ.Π.Α.</w:t>
            </w:r>
          </w:p>
        </w:tc>
        <w:tc>
          <w:tcPr>
            <w:tcW w:w="1030" w:type="pct"/>
            <w:tcBorders>
              <w:top w:val="single" w:sz="4" w:space="0" w:color="auto"/>
              <w:left w:val="single" w:sz="4" w:space="0" w:color="auto"/>
              <w:bottom w:val="single" w:sz="4" w:space="0" w:color="auto"/>
              <w:right w:val="single" w:sz="4" w:space="0" w:color="auto"/>
            </w:tcBorders>
            <w:vAlign w:val="bottom"/>
          </w:tcPr>
          <w:p w:rsidR="001E2FC8" w:rsidRPr="00B5531F" w:rsidRDefault="001E2FC8" w:rsidP="001E2FC8">
            <w:pPr>
              <w:tabs>
                <w:tab w:val="center" w:pos="4153"/>
                <w:tab w:val="right" w:pos="8306"/>
              </w:tabs>
              <w:spacing w:after="0" w:line="240" w:lineRule="auto"/>
              <w:jc w:val="center"/>
              <w:rPr>
                <w:rFonts w:ascii="Calibri" w:eastAsia="Times New Roman" w:hAnsi="Calibri" w:cs="Arial"/>
                <w:sz w:val="20"/>
                <w:szCs w:val="20"/>
                <w:lang w:eastAsia="el-GR"/>
              </w:rPr>
            </w:pPr>
            <w:r w:rsidRPr="00B5531F">
              <w:rPr>
                <w:rFonts w:ascii="Calibri" w:eastAsia="Times New Roman" w:hAnsi="Calibri" w:cs="Arial"/>
                <w:sz w:val="20"/>
                <w:szCs w:val="20"/>
                <w:lang w:eastAsia="el-GR"/>
              </w:rPr>
              <w:t>(αριθμητικώς και ολογράφως)</w:t>
            </w:r>
          </w:p>
        </w:tc>
      </w:tr>
    </w:tbl>
    <w:p w:rsidR="003C0F49" w:rsidRDefault="003C0F49" w:rsidP="003C0F49">
      <w:pPr>
        <w:spacing w:after="0" w:line="200" w:lineRule="exact"/>
        <w:jc w:val="both"/>
        <w:rPr>
          <w:rFonts w:ascii="Calibri" w:eastAsia="Times New Roman" w:hAnsi="Calibri" w:cs="Arial"/>
          <w:sz w:val="20"/>
          <w:szCs w:val="20"/>
          <w:highlight w:val="yellow"/>
          <w:lang w:eastAsia="el-GR"/>
        </w:rPr>
      </w:pPr>
    </w:p>
    <w:p w:rsidR="00206A3E" w:rsidRDefault="00206A3E" w:rsidP="003C0F49">
      <w:pPr>
        <w:spacing w:after="0" w:line="200" w:lineRule="exact"/>
        <w:jc w:val="both"/>
        <w:rPr>
          <w:rFonts w:ascii="Calibri" w:eastAsia="Times New Roman" w:hAnsi="Calibri" w:cs="Arial"/>
          <w:sz w:val="20"/>
          <w:szCs w:val="20"/>
          <w:highlight w:val="yellow"/>
          <w:lang w:eastAsia="el-GR"/>
        </w:rPr>
      </w:pPr>
    </w:p>
    <w:p w:rsidR="00206A3E" w:rsidRDefault="00206A3E" w:rsidP="003C0F49">
      <w:pPr>
        <w:spacing w:after="0" w:line="200" w:lineRule="exact"/>
        <w:jc w:val="both"/>
        <w:rPr>
          <w:rFonts w:ascii="Calibri" w:eastAsia="Times New Roman" w:hAnsi="Calibri" w:cs="Arial"/>
          <w:sz w:val="20"/>
          <w:szCs w:val="20"/>
          <w:highlight w:val="yellow"/>
          <w:lang w:eastAsia="el-GR"/>
        </w:rPr>
      </w:pPr>
    </w:p>
    <w:p w:rsidR="00206A3E" w:rsidRPr="00206A3E" w:rsidRDefault="00206A3E" w:rsidP="00206A3E">
      <w:pPr>
        <w:spacing w:after="0" w:line="200" w:lineRule="exact"/>
        <w:jc w:val="center"/>
        <w:rPr>
          <w:rFonts w:ascii="Calibri" w:eastAsia="Times New Roman" w:hAnsi="Calibri" w:cs="Arial"/>
          <w:b/>
          <w:sz w:val="20"/>
          <w:szCs w:val="20"/>
          <w:lang w:eastAsia="el-GR"/>
        </w:rPr>
      </w:pPr>
      <w:r>
        <w:rPr>
          <w:rFonts w:ascii="Calibri" w:eastAsia="Times New Roman" w:hAnsi="Calibri" w:cs="Arial"/>
          <w:b/>
          <w:sz w:val="20"/>
          <w:szCs w:val="20"/>
          <w:lang w:eastAsia="el-GR"/>
        </w:rPr>
        <w:t>(</w:t>
      </w:r>
      <w:r w:rsidRPr="00206A3E">
        <w:rPr>
          <w:rFonts w:ascii="Calibri" w:eastAsia="Times New Roman" w:hAnsi="Calibri" w:cs="Arial"/>
          <w:b/>
          <w:sz w:val="20"/>
          <w:szCs w:val="20"/>
          <w:lang w:eastAsia="el-GR"/>
        </w:rPr>
        <w:t>Τόπος και Ημερομηνία</w:t>
      </w:r>
      <w:r>
        <w:rPr>
          <w:rFonts w:ascii="Calibri" w:eastAsia="Times New Roman" w:hAnsi="Calibri" w:cs="Arial"/>
          <w:b/>
          <w:sz w:val="20"/>
          <w:szCs w:val="20"/>
          <w:lang w:eastAsia="el-GR"/>
        </w:rPr>
        <w:t>)</w:t>
      </w:r>
    </w:p>
    <w:p w:rsidR="00206A3E" w:rsidRPr="00206A3E" w:rsidRDefault="00206A3E" w:rsidP="00206A3E">
      <w:pPr>
        <w:spacing w:after="0" w:line="200" w:lineRule="exact"/>
        <w:jc w:val="center"/>
        <w:rPr>
          <w:rFonts w:ascii="Calibri" w:eastAsia="Times New Roman" w:hAnsi="Calibri" w:cs="Arial"/>
          <w:b/>
          <w:sz w:val="20"/>
          <w:szCs w:val="20"/>
          <w:lang w:eastAsia="el-GR"/>
        </w:rPr>
      </w:pPr>
      <w:r w:rsidRPr="00206A3E">
        <w:rPr>
          <w:rFonts w:ascii="Calibri" w:eastAsia="Times New Roman" w:hAnsi="Calibri" w:cs="Arial"/>
          <w:b/>
          <w:sz w:val="20"/>
          <w:szCs w:val="20"/>
          <w:lang w:eastAsia="el-GR"/>
        </w:rPr>
        <w:t>Ο Προσφέρων</w:t>
      </w:r>
    </w:p>
    <w:p w:rsidR="00206A3E" w:rsidRPr="00206A3E" w:rsidRDefault="00206A3E" w:rsidP="00206A3E">
      <w:pPr>
        <w:spacing w:after="0" w:line="200" w:lineRule="exact"/>
        <w:jc w:val="center"/>
        <w:rPr>
          <w:rFonts w:ascii="Calibri" w:eastAsia="Times New Roman" w:hAnsi="Calibri" w:cs="Arial"/>
          <w:b/>
          <w:sz w:val="20"/>
          <w:szCs w:val="20"/>
          <w:lang w:eastAsia="el-GR"/>
        </w:rPr>
      </w:pPr>
    </w:p>
    <w:p w:rsidR="00206A3E" w:rsidRPr="00206A3E" w:rsidRDefault="00206A3E" w:rsidP="00206A3E">
      <w:pPr>
        <w:spacing w:after="0" w:line="200" w:lineRule="exact"/>
        <w:jc w:val="center"/>
        <w:rPr>
          <w:rFonts w:ascii="Calibri" w:eastAsia="Times New Roman" w:hAnsi="Calibri" w:cs="Arial"/>
          <w:b/>
          <w:sz w:val="20"/>
          <w:szCs w:val="20"/>
          <w:lang w:eastAsia="el-GR"/>
        </w:rPr>
      </w:pPr>
    </w:p>
    <w:p w:rsidR="00206A3E" w:rsidRPr="00206A3E" w:rsidRDefault="00206A3E" w:rsidP="00206A3E">
      <w:pPr>
        <w:spacing w:after="0" w:line="200" w:lineRule="exact"/>
        <w:jc w:val="center"/>
        <w:rPr>
          <w:rFonts w:ascii="Calibri" w:eastAsia="Times New Roman" w:hAnsi="Calibri" w:cs="Arial"/>
          <w:b/>
          <w:sz w:val="20"/>
          <w:szCs w:val="20"/>
          <w:lang w:eastAsia="el-GR"/>
        </w:rPr>
      </w:pPr>
    </w:p>
    <w:p w:rsidR="00206A3E" w:rsidRPr="003C0F49" w:rsidRDefault="00206A3E" w:rsidP="00206A3E">
      <w:pPr>
        <w:spacing w:after="0" w:line="200" w:lineRule="exact"/>
        <w:jc w:val="center"/>
        <w:rPr>
          <w:rFonts w:ascii="Calibri" w:eastAsia="Times New Roman" w:hAnsi="Calibri" w:cs="Arial"/>
          <w:b/>
          <w:sz w:val="20"/>
          <w:szCs w:val="20"/>
          <w:lang w:eastAsia="el-GR"/>
        </w:rPr>
      </w:pPr>
      <w:r w:rsidRPr="00206A3E">
        <w:rPr>
          <w:rFonts w:ascii="Calibri" w:eastAsia="Times New Roman" w:hAnsi="Calibri" w:cs="Arial"/>
          <w:b/>
          <w:sz w:val="20"/>
          <w:szCs w:val="20"/>
          <w:lang w:eastAsia="el-GR"/>
        </w:rPr>
        <w:t>Υπογραφή και Σφραγίδα</w:t>
      </w:r>
    </w:p>
    <w:sectPr w:rsidR="00206A3E" w:rsidRPr="003C0F49" w:rsidSect="00160352">
      <w:pgSz w:w="11906" w:h="16838"/>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49"/>
    <w:rsid w:val="00160352"/>
    <w:rsid w:val="001E2FC8"/>
    <w:rsid w:val="00206A3E"/>
    <w:rsid w:val="003C0F49"/>
    <w:rsid w:val="00516253"/>
    <w:rsid w:val="00633029"/>
    <w:rsid w:val="00746B14"/>
    <w:rsid w:val="00A44908"/>
    <w:rsid w:val="00B55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19BA7-5AF8-480A-8637-4BA78568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419</Words>
  <Characters>2267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Ζαμπέλα Φύτρου</dc:creator>
  <cp:lastModifiedBy>Χρήστης των Windows</cp:lastModifiedBy>
  <cp:revision>9</cp:revision>
  <cp:lastPrinted>2018-01-17T11:30:00Z</cp:lastPrinted>
  <dcterms:created xsi:type="dcterms:W3CDTF">2018-01-17T10:33:00Z</dcterms:created>
  <dcterms:modified xsi:type="dcterms:W3CDTF">2019-10-17T18:32:00Z</dcterms:modified>
</cp:coreProperties>
</file>